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91B03" w:rsidRPr="00E22EE6" w14:paraId="1FDD68E8" w14:textId="77777777" w:rsidTr="00260B90">
        <w:trPr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8513EA7" w14:textId="77777777" w:rsidR="00391B03" w:rsidRPr="00810425" w:rsidRDefault="00391B03" w:rsidP="00260B90">
            <w:pPr>
              <w:jc w:val="center"/>
              <w:rPr>
                <w:b/>
                <w:bCs/>
                <w:color w:val="FFFFFF" w:themeColor="background1"/>
              </w:rPr>
            </w:pPr>
            <w:r w:rsidRPr="006617DB">
              <w:rPr>
                <w:color w:val="FFFFFF" w:themeColor="background1"/>
                <w:sz w:val="36"/>
                <w:szCs w:val="36"/>
              </w:rPr>
              <w:t xml:space="preserve">Problem </w:t>
            </w:r>
            <w:r>
              <w:rPr>
                <w:color w:val="FFFFFF" w:themeColor="background1"/>
                <w:sz w:val="36"/>
                <w:szCs w:val="36"/>
              </w:rPr>
              <w:t>Solving Meeting</w:t>
            </w:r>
          </w:p>
        </w:tc>
      </w:tr>
      <w:tr w:rsidR="00391B03" w:rsidRPr="00E22EE6" w14:paraId="1D233F73" w14:textId="77777777" w:rsidTr="00260B90">
        <w:trPr>
          <w:trHeight w:val="432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E56C3" w14:textId="48A6330D" w:rsidR="00391B03" w:rsidRPr="00391B03" w:rsidRDefault="00391B03" w:rsidP="00260B90">
            <w:r w:rsidRPr="00391B03">
              <w:t xml:space="preserve">School: </w:t>
            </w:r>
          </w:p>
        </w:tc>
      </w:tr>
      <w:tr w:rsidR="00391B03" w14:paraId="4DAE38A3" w14:textId="77777777" w:rsidTr="00260B90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6C45D2A0" w14:textId="6AED0422" w:rsidR="00391B03" w:rsidRPr="00391B03" w:rsidRDefault="00391B03" w:rsidP="00260B90">
            <w:pPr>
              <w:tabs>
                <w:tab w:val="left" w:pos="5712"/>
              </w:tabs>
              <w:rPr>
                <w:i/>
                <w:iCs/>
                <w:color w:val="2F5496" w:themeColor="accent1" w:themeShade="BF"/>
              </w:rPr>
            </w:pPr>
            <w:r w:rsidRPr="00391B03">
              <w:t>Meeting Date/Time:</w:t>
            </w:r>
            <w:r w:rsidRPr="00391B03">
              <w:rPr>
                <w:rFonts w:ascii="Dreaming Outloud Pro" w:hAnsi="Dreaming Outloud Pro" w:cs="Dreaming Outloud Pro"/>
                <w:i/>
                <w:iCs/>
                <w:color w:val="2F5496" w:themeColor="accent1" w:themeShade="BF"/>
                <w:sz w:val="28"/>
                <w:szCs w:val="28"/>
              </w:rPr>
              <w:tab/>
            </w:r>
            <w:r w:rsidRPr="00391B03">
              <w:t>Team/Grade Level:</w:t>
            </w:r>
            <w:r w:rsidRPr="00391B03">
              <w:rPr>
                <w:rFonts w:ascii="Dreaming Outloud Pro" w:hAnsi="Dreaming Outloud Pro" w:cs="Dreaming Outloud Pro"/>
                <w:i/>
                <w:iCs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391B03" w14:paraId="67E08FC1" w14:textId="77777777" w:rsidTr="00260B90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2FBFB070" w14:textId="21C46E83" w:rsidR="00391B03" w:rsidRPr="00391B03" w:rsidRDefault="00391B03" w:rsidP="00260B90">
            <w:pPr>
              <w:spacing w:line="216" w:lineRule="auto"/>
              <w:ind w:left="1680" w:hanging="1680"/>
              <w:rPr>
                <w:rFonts w:ascii="Cambria Math" w:hAnsi="Cambria Math"/>
                <w:i/>
                <w:iCs/>
                <w:color w:val="2F5496" w:themeColor="accent1" w:themeShade="BF"/>
                <w:lang w:eastAsia="zh-CN"/>
              </w:rPr>
            </w:pPr>
            <w:r w:rsidRPr="00391B03">
              <w:t>Team Members:</w:t>
            </w:r>
            <w:r w:rsidRPr="00391B03">
              <w:rPr>
                <w:rFonts w:ascii="Dreaming Outloud Pro" w:hAnsi="Dreaming Outloud Pro" w:cs="Dreaming Outloud Pro"/>
                <w:i/>
                <w:iCs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391B03" w14:paraId="36E0F5EB" w14:textId="77777777" w:rsidTr="00260B90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2CF7BB80" w14:textId="07D04945" w:rsidR="00391B03" w:rsidRPr="00391B03" w:rsidRDefault="00391B03" w:rsidP="00260B90">
            <w:pPr>
              <w:ind w:left="1680" w:hanging="1680"/>
              <w:rPr>
                <w:i/>
                <w:iCs/>
                <w:color w:val="2F5496" w:themeColor="accent1" w:themeShade="BF"/>
              </w:rPr>
            </w:pPr>
            <w:r w:rsidRPr="00391B03">
              <w:t>Other Members:</w:t>
            </w:r>
            <w:r w:rsidRPr="00391B03">
              <w:tab/>
            </w:r>
          </w:p>
        </w:tc>
      </w:tr>
    </w:tbl>
    <w:p w14:paraId="52C41D55" w14:textId="77777777" w:rsidR="00391B03" w:rsidRPr="00391B03" w:rsidRDefault="00391B03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2E3075" w:rsidRPr="00056282" w14:paraId="1F299EC4" w14:textId="77777777" w:rsidTr="00747CF5">
        <w:trPr>
          <w:trHeight w:val="458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78E25D7E" w14:textId="0E1E1DF1" w:rsidR="00C25D6A" w:rsidRPr="00056282" w:rsidRDefault="00C25D6A" w:rsidP="00CA37F3">
            <w:pPr>
              <w:jc w:val="center"/>
              <w:rPr>
                <w:sz w:val="36"/>
                <w:szCs w:val="36"/>
              </w:rPr>
            </w:pPr>
            <w:r w:rsidRPr="006617DB">
              <w:rPr>
                <w:color w:val="FFFFFF" w:themeColor="background1"/>
                <w:sz w:val="36"/>
                <w:szCs w:val="36"/>
              </w:rPr>
              <w:t xml:space="preserve">Step 1: </w:t>
            </w:r>
            <w:r w:rsidR="008F1673" w:rsidRPr="006617DB">
              <w:rPr>
                <w:color w:val="FFFFFF" w:themeColor="background1"/>
                <w:sz w:val="36"/>
                <w:szCs w:val="36"/>
              </w:rPr>
              <w:t>Problem Identification</w:t>
            </w:r>
          </w:p>
        </w:tc>
      </w:tr>
      <w:tr w:rsidR="00BD1664" w14:paraId="4C76F0FC" w14:textId="77777777" w:rsidTr="002F4A3C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1ABC7F93" w14:textId="0B0D8E3E" w:rsidR="00BD1664" w:rsidRPr="00391B03" w:rsidRDefault="00BD1664" w:rsidP="00BD1664">
            <w:pPr>
              <w:rPr>
                <w:i/>
                <w:iCs/>
                <w:color w:val="2F5496" w:themeColor="accent1" w:themeShade="BF"/>
              </w:rPr>
            </w:pPr>
            <w:r w:rsidRPr="00391B03">
              <w:t xml:space="preserve">Focus: </w:t>
            </w:r>
          </w:p>
        </w:tc>
      </w:tr>
      <w:tr w:rsidR="00BD1664" w14:paraId="218B3473" w14:textId="77777777" w:rsidTr="002F4A3C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6937ECFA" w14:textId="2216A8D5" w:rsidR="00BD1664" w:rsidRPr="00391B03" w:rsidRDefault="00BD1664" w:rsidP="00BD1664">
            <w:pPr>
              <w:spacing w:line="216" w:lineRule="auto"/>
              <w:ind w:left="1254" w:hanging="1254"/>
              <w:rPr>
                <w:rFonts w:ascii="Cambria Math" w:hAnsi="Cambria Math"/>
                <w:i/>
                <w:iCs/>
                <w:color w:val="2F5496" w:themeColor="accent1" w:themeShade="BF"/>
                <w:lang w:eastAsia="zh-CN"/>
              </w:rPr>
            </w:pPr>
            <w:r w:rsidRPr="00391B03">
              <w:t xml:space="preserve">Expectation: </w:t>
            </w:r>
          </w:p>
        </w:tc>
      </w:tr>
      <w:tr w:rsidR="009216A4" w14:paraId="155AB4F4" w14:textId="77777777" w:rsidTr="002F4A3C">
        <w:trPr>
          <w:trHeight w:val="432"/>
        </w:trPr>
        <w:tc>
          <w:tcPr>
            <w:tcW w:w="5000" w:type="pct"/>
            <w:tcMar>
              <w:left w:w="115" w:type="dxa"/>
              <w:right w:w="0" w:type="dxa"/>
            </w:tcMar>
            <w:vAlign w:val="center"/>
          </w:tcPr>
          <w:p w14:paraId="564AF9B7" w14:textId="5A57B1B8" w:rsidR="009216A4" w:rsidRPr="00391B03" w:rsidRDefault="009216A4" w:rsidP="009216A4">
            <w:pPr>
              <w:rPr>
                <w:i/>
                <w:iCs/>
                <w:color w:val="2F5496" w:themeColor="accent1" w:themeShade="BF"/>
              </w:rPr>
            </w:pPr>
            <w:r w:rsidRPr="00391B03">
              <w:t xml:space="preserve">Data Source: </w:t>
            </w:r>
          </w:p>
        </w:tc>
      </w:tr>
      <w:tr w:rsidR="002E3075" w14:paraId="525DDE92" w14:textId="77777777" w:rsidTr="002F4A3C">
        <w:trPr>
          <w:trHeight w:val="432"/>
        </w:trPr>
        <w:tc>
          <w:tcPr>
            <w:tcW w:w="5000" w:type="pct"/>
            <w:tcMar>
              <w:right w:w="29" w:type="dxa"/>
            </w:tcMar>
            <w:vAlign w:val="center"/>
          </w:tcPr>
          <w:p w14:paraId="4F7EE682" w14:textId="7149BE7A" w:rsidR="002876CE" w:rsidRPr="00391B03" w:rsidRDefault="00D92D64" w:rsidP="00CF496F">
            <w:pPr>
              <w:rPr>
                <w:color w:val="2F5496" w:themeColor="accent1" w:themeShade="BF"/>
              </w:rPr>
            </w:pPr>
            <w:r w:rsidRPr="00391B03">
              <w:t>Criteria</w:t>
            </w:r>
            <w:r w:rsidR="00B25BE5" w:rsidRPr="00391B03">
              <w:t xml:space="preserve"> for Identifying Students for Tier 2</w:t>
            </w:r>
            <w:r w:rsidR="001C0962" w:rsidRPr="00391B03">
              <w:t>:</w:t>
            </w:r>
            <w:r w:rsidR="00645C5D" w:rsidRPr="00391B03">
              <w:t xml:space="preserve"> </w:t>
            </w:r>
            <w:r w:rsidR="0076222D" w:rsidRPr="00391B03">
              <w:t xml:space="preserve"> </w:t>
            </w:r>
          </w:p>
        </w:tc>
      </w:tr>
    </w:tbl>
    <w:p w14:paraId="32262572" w14:textId="77777777" w:rsidR="003A669E" w:rsidRPr="00391B03" w:rsidRDefault="003A669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3"/>
        <w:gridCol w:w="3591"/>
        <w:gridCol w:w="3606"/>
      </w:tblGrid>
      <w:tr w:rsidR="00A50945" w:rsidRPr="00056282" w14:paraId="4343DECB" w14:textId="77777777" w:rsidTr="00747CF5">
        <w:trPr>
          <w:trHeight w:val="450"/>
        </w:trPr>
        <w:tc>
          <w:tcPr>
            <w:tcW w:w="5000" w:type="pct"/>
            <w:gridSpan w:val="3"/>
            <w:shd w:val="clear" w:color="auto" w:fill="767171" w:themeFill="background2" w:themeFillShade="80"/>
            <w:vAlign w:val="center"/>
          </w:tcPr>
          <w:p w14:paraId="689F5319" w14:textId="77777777" w:rsidR="00A50945" w:rsidRPr="00056282" w:rsidRDefault="00A50945" w:rsidP="00CA37F3">
            <w:pPr>
              <w:jc w:val="center"/>
              <w:rPr>
                <w:sz w:val="36"/>
                <w:szCs w:val="36"/>
              </w:rPr>
            </w:pPr>
            <w:r w:rsidRPr="006617DB">
              <w:rPr>
                <w:color w:val="FFFFFF" w:themeColor="background1"/>
                <w:sz w:val="36"/>
                <w:szCs w:val="36"/>
              </w:rPr>
              <w:t>Step 2: Problem Analysis</w:t>
            </w:r>
          </w:p>
        </w:tc>
      </w:tr>
      <w:tr w:rsidR="001C0962" w14:paraId="027E60E5" w14:textId="77777777" w:rsidTr="002F4A3C">
        <w:trPr>
          <w:trHeight w:val="432"/>
        </w:trPr>
        <w:tc>
          <w:tcPr>
            <w:tcW w:w="5000" w:type="pct"/>
            <w:gridSpan w:val="3"/>
            <w:vAlign w:val="center"/>
          </w:tcPr>
          <w:p w14:paraId="0964FE59" w14:textId="351D37F8" w:rsidR="001C0962" w:rsidRPr="00391B03" w:rsidRDefault="00B21CB2" w:rsidP="00CF496F">
            <w:pPr>
              <w:rPr>
                <w:i/>
                <w:iCs/>
                <w:color w:val="2F5496" w:themeColor="accent1" w:themeShade="BF"/>
              </w:rPr>
            </w:pPr>
            <w:r w:rsidRPr="00391B03">
              <w:t>Target Skill:</w:t>
            </w:r>
            <w:r w:rsidR="00B32921" w:rsidRPr="00391B03">
              <w:t xml:space="preserve"> </w:t>
            </w:r>
            <w:r w:rsidR="00AB6A4C" w:rsidRPr="00391B03">
              <w:t xml:space="preserve"> </w:t>
            </w:r>
          </w:p>
        </w:tc>
      </w:tr>
      <w:tr w:rsidR="00D97BBA" w14:paraId="3E2ED9B6" w14:textId="77777777" w:rsidTr="002F4A3C">
        <w:trPr>
          <w:trHeight w:val="432"/>
        </w:trPr>
        <w:tc>
          <w:tcPr>
            <w:tcW w:w="5000" w:type="pct"/>
            <w:gridSpan w:val="3"/>
            <w:vAlign w:val="center"/>
          </w:tcPr>
          <w:p w14:paraId="6FC04548" w14:textId="53760EB6" w:rsidR="00D97BBA" w:rsidRPr="00391B03" w:rsidRDefault="00D97BBA" w:rsidP="00FD4D48">
            <w:pPr>
              <w:jc w:val="center"/>
            </w:pPr>
            <w:r w:rsidRPr="00391B03">
              <w:t>Student Group:</w:t>
            </w:r>
          </w:p>
        </w:tc>
      </w:tr>
      <w:tr w:rsidR="005C50CD" w14:paraId="31FB8CD5" w14:textId="77777777" w:rsidTr="002F4A3C">
        <w:trPr>
          <w:trHeight w:val="432"/>
        </w:trPr>
        <w:tc>
          <w:tcPr>
            <w:tcW w:w="1665" w:type="pct"/>
            <w:vAlign w:val="center"/>
          </w:tcPr>
          <w:p w14:paraId="3EE6D012" w14:textId="614112F5" w:rsidR="00D97BBA" w:rsidRPr="00FA644C" w:rsidRDefault="00D97BBA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664" w:type="pct"/>
            <w:vAlign w:val="center"/>
          </w:tcPr>
          <w:p w14:paraId="37C923F2" w14:textId="2E4E26DB" w:rsidR="00D97BBA" w:rsidRPr="00FA644C" w:rsidRDefault="00D97BBA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14:paraId="7755CF38" w14:textId="18812AA8" w:rsidR="00CA4847" w:rsidRPr="00FA644C" w:rsidRDefault="00CA4847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</w:tr>
      <w:tr w:rsidR="005C50CD" w14:paraId="13CD740F" w14:textId="77777777" w:rsidTr="002F4A3C">
        <w:trPr>
          <w:trHeight w:val="432"/>
        </w:trPr>
        <w:tc>
          <w:tcPr>
            <w:tcW w:w="1665" w:type="pct"/>
            <w:vAlign w:val="center"/>
          </w:tcPr>
          <w:p w14:paraId="1F1A6D52" w14:textId="07355F67" w:rsidR="00D97BBA" w:rsidRPr="00FA644C" w:rsidRDefault="00D97BBA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664" w:type="pct"/>
            <w:vAlign w:val="center"/>
          </w:tcPr>
          <w:p w14:paraId="53E0A998" w14:textId="25999C9B" w:rsidR="00D97BBA" w:rsidRPr="00FA644C" w:rsidRDefault="00D97BBA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  <w:tc>
          <w:tcPr>
            <w:tcW w:w="1671" w:type="pct"/>
            <w:vAlign w:val="center"/>
          </w:tcPr>
          <w:p w14:paraId="6CD71F02" w14:textId="1119A3E7" w:rsidR="00D97BBA" w:rsidRPr="00FA644C" w:rsidRDefault="00D97BBA" w:rsidP="00CF496F">
            <w:pPr>
              <w:rPr>
                <w:rFonts w:ascii="Dreaming Outloud Pro" w:hAnsi="Dreaming Outloud Pro" w:cs="Dreaming Outloud Pro"/>
                <w:b/>
                <w:bCs/>
                <w:i/>
                <w:iCs/>
                <w:color w:val="2F5496" w:themeColor="accent1" w:themeShade="BF"/>
                <w:sz w:val="28"/>
                <w:szCs w:val="28"/>
              </w:rPr>
            </w:pPr>
          </w:p>
        </w:tc>
      </w:tr>
    </w:tbl>
    <w:p w14:paraId="3EE72EC7" w14:textId="77777777" w:rsidR="00F57F0A" w:rsidRPr="00391B03" w:rsidRDefault="00F57F0A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2"/>
        <w:gridCol w:w="63"/>
        <w:gridCol w:w="1741"/>
        <w:gridCol w:w="1803"/>
        <w:gridCol w:w="3591"/>
      </w:tblGrid>
      <w:tr w:rsidR="00056282" w:rsidRPr="00056282" w14:paraId="3FA8B79B" w14:textId="77777777" w:rsidTr="002B4CE5">
        <w:tc>
          <w:tcPr>
            <w:tcW w:w="5000" w:type="pct"/>
            <w:gridSpan w:val="5"/>
            <w:shd w:val="clear" w:color="auto" w:fill="767171" w:themeFill="background2" w:themeFillShade="80"/>
          </w:tcPr>
          <w:p w14:paraId="795B53BF" w14:textId="3A867FBB" w:rsidR="00056282" w:rsidRPr="00056282" w:rsidRDefault="00D1254B" w:rsidP="00D1254B">
            <w:pPr>
              <w:jc w:val="center"/>
              <w:rPr>
                <w:sz w:val="36"/>
                <w:szCs w:val="36"/>
              </w:rPr>
            </w:pPr>
            <w:r w:rsidRPr="006617DB">
              <w:rPr>
                <w:color w:val="FFFFFF" w:themeColor="background1"/>
                <w:sz w:val="36"/>
                <w:szCs w:val="36"/>
              </w:rPr>
              <w:t>Step 3: Intervention Design/Implementation</w:t>
            </w:r>
          </w:p>
        </w:tc>
      </w:tr>
      <w:tr w:rsidR="00D61D2C" w14:paraId="3DDF15A5" w14:textId="77777777" w:rsidTr="002B4CE5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E0E5DD" w14:textId="23DA69CD" w:rsidR="00D61D2C" w:rsidRPr="00014988" w:rsidRDefault="009B76B3" w:rsidP="00B27C75">
            <w:pPr>
              <w:rPr>
                <w:b/>
                <w:bCs/>
              </w:rPr>
            </w:pPr>
            <w:r w:rsidRPr="00014988">
              <w:rPr>
                <w:b/>
                <w:bCs/>
              </w:rPr>
              <w:t>Plan for Intervention</w:t>
            </w:r>
          </w:p>
        </w:tc>
      </w:tr>
      <w:tr w:rsidR="005F4CAD" w14:paraId="49AD90D4" w14:textId="77777777" w:rsidTr="002F4A3C">
        <w:trPr>
          <w:trHeight w:val="432"/>
        </w:trPr>
        <w:tc>
          <w:tcPr>
            <w:tcW w:w="5000" w:type="pct"/>
            <w:gridSpan w:val="5"/>
            <w:vAlign w:val="center"/>
          </w:tcPr>
          <w:p w14:paraId="5F332F61" w14:textId="1FB1943C" w:rsidR="005F4CAD" w:rsidRDefault="005F4CAD" w:rsidP="00B27C75">
            <w:r>
              <w:t>Selected Intervention:</w:t>
            </w:r>
            <w:r w:rsidR="31E6E004">
              <w:t xml:space="preserve">  </w:t>
            </w:r>
          </w:p>
        </w:tc>
      </w:tr>
      <w:tr w:rsidR="008335D5" w14:paraId="7C4017C1" w14:textId="77777777" w:rsidTr="002F4A3C">
        <w:trPr>
          <w:trHeight w:val="432"/>
        </w:trPr>
        <w:tc>
          <w:tcPr>
            <w:tcW w:w="1665" w:type="pct"/>
            <w:vAlign w:val="center"/>
          </w:tcPr>
          <w:p w14:paraId="02B94BBA" w14:textId="7A9087ED" w:rsidR="008335D5" w:rsidRDefault="00145992" w:rsidP="00B27C75">
            <w:r>
              <w:t xml:space="preserve">Provider: </w:t>
            </w:r>
          </w:p>
        </w:tc>
        <w:tc>
          <w:tcPr>
            <w:tcW w:w="1671" w:type="pct"/>
            <w:gridSpan w:val="3"/>
            <w:tcMar>
              <w:left w:w="115" w:type="dxa"/>
              <w:right w:w="29" w:type="dxa"/>
            </w:tcMar>
            <w:vAlign w:val="center"/>
          </w:tcPr>
          <w:p w14:paraId="7C264C09" w14:textId="15BB8FE7" w:rsidR="008335D5" w:rsidRDefault="00145992" w:rsidP="00B27C75">
            <w:r>
              <w:t xml:space="preserve">Days/Times: </w:t>
            </w:r>
          </w:p>
        </w:tc>
        <w:tc>
          <w:tcPr>
            <w:tcW w:w="1665" w:type="pct"/>
            <w:vAlign w:val="center"/>
          </w:tcPr>
          <w:p w14:paraId="26B80261" w14:textId="578C4DAF" w:rsidR="008335D5" w:rsidRDefault="00145992" w:rsidP="00B27C75">
            <w:r>
              <w:t xml:space="preserve">Location: </w:t>
            </w:r>
          </w:p>
        </w:tc>
      </w:tr>
      <w:tr w:rsidR="00BE0BB7" w14:paraId="6DE2BEB9" w14:textId="77777777" w:rsidTr="002B4CE5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914E1" w14:textId="4E8D89AB" w:rsidR="00BE0BB7" w:rsidRPr="002B2592" w:rsidRDefault="008335D5" w:rsidP="008335D5">
            <w:pPr>
              <w:rPr>
                <w:sz w:val="10"/>
                <w:szCs w:val="10"/>
              </w:rPr>
            </w:pPr>
            <w:r w:rsidRPr="00014988">
              <w:rPr>
                <w:b/>
                <w:bCs/>
              </w:rPr>
              <w:t xml:space="preserve">Plan for </w:t>
            </w:r>
            <w:r>
              <w:rPr>
                <w:b/>
                <w:bCs/>
              </w:rPr>
              <w:t>Support</w:t>
            </w:r>
          </w:p>
        </w:tc>
      </w:tr>
      <w:tr w:rsidR="00970473" w14:paraId="3F433E48" w14:textId="77777777" w:rsidTr="003A669E">
        <w:trPr>
          <w:trHeight w:val="432"/>
        </w:trPr>
        <w:tc>
          <w:tcPr>
            <w:tcW w:w="1693" w:type="pct"/>
            <w:gridSpan w:val="2"/>
            <w:tcBorders>
              <w:right w:val="nil"/>
            </w:tcBorders>
            <w:tcMar>
              <w:left w:w="115" w:type="dxa"/>
              <w:right w:w="14" w:type="dxa"/>
            </w:tcMar>
            <w:vAlign w:val="center"/>
          </w:tcPr>
          <w:p w14:paraId="53B37C95" w14:textId="77777777" w:rsidR="00030C01" w:rsidRDefault="00970473" w:rsidP="00014988">
            <w:r>
              <w:t xml:space="preserve">Support for Intervention </w:t>
            </w:r>
          </w:p>
          <w:p w14:paraId="723F7161" w14:textId="440D77A3" w:rsidR="00970473" w:rsidRDefault="00970473" w:rsidP="00014988">
            <w:r>
              <w:t>Provider (e.g., modeling, materials)</w:t>
            </w:r>
            <w:r w:rsidR="002202E7">
              <w:t>:</w:t>
            </w:r>
          </w:p>
        </w:tc>
        <w:tc>
          <w:tcPr>
            <w:tcW w:w="3307" w:type="pct"/>
            <w:gridSpan w:val="3"/>
            <w:tcBorders>
              <w:left w:val="nil"/>
            </w:tcBorders>
            <w:tcMar>
              <w:left w:w="29" w:type="dxa"/>
              <w:right w:w="29" w:type="dxa"/>
            </w:tcMar>
            <w:vAlign w:val="center"/>
          </w:tcPr>
          <w:p w14:paraId="63EABC36" w14:textId="3C8D1854" w:rsidR="00970473" w:rsidRPr="00797C15" w:rsidRDefault="00970473" w:rsidP="00014988">
            <w:pPr>
              <w:rPr>
                <w:b/>
                <w:bCs/>
              </w:rPr>
            </w:pPr>
          </w:p>
        </w:tc>
      </w:tr>
      <w:tr w:rsidR="002B2592" w14:paraId="0F3D38D3" w14:textId="77777777" w:rsidTr="002B4CE5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53C1C4" w14:textId="6F7252CF" w:rsidR="002B2592" w:rsidRPr="00014988" w:rsidRDefault="002B2592" w:rsidP="006A7D96">
            <w:pPr>
              <w:keepNext/>
              <w:rPr>
                <w:b/>
                <w:bCs/>
              </w:rPr>
            </w:pPr>
            <w:r w:rsidRPr="00014988">
              <w:rPr>
                <w:b/>
                <w:bCs/>
              </w:rPr>
              <w:t>Plan for Fidelity</w:t>
            </w:r>
          </w:p>
        </w:tc>
      </w:tr>
      <w:tr w:rsidR="00D50BA4" w14:paraId="643D0A43" w14:textId="77777777" w:rsidTr="002F4A3C">
        <w:trPr>
          <w:trHeight w:val="432"/>
        </w:trPr>
        <w:tc>
          <w:tcPr>
            <w:tcW w:w="5000" w:type="pct"/>
            <w:gridSpan w:val="5"/>
            <w:vAlign w:val="center"/>
          </w:tcPr>
          <w:p w14:paraId="5949187B" w14:textId="0BEB1B9F" w:rsidR="00D50BA4" w:rsidRDefault="00D50BA4" w:rsidP="00014988">
            <w:r>
              <w:t xml:space="preserve">Fidelity Measure: </w:t>
            </w:r>
          </w:p>
        </w:tc>
      </w:tr>
      <w:tr w:rsidR="00260068" w14:paraId="1C081F88" w14:textId="77777777" w:rsidTr="00195175">
        <w:trPr>
          <w:trHeight w:val="431"/>
        </w:trPr>
        <w:tc>
          <w:tcPr>
            <w:tcW w:w="1651" w:type="pct"/>
            <w:vAlign w:val="center"/>
          </w:tcPr>
          <w:p w14:paraId="6C42E7B5" w14:textId="558F52B7" w:rsidR="00260068" w:rsidRDefault="00145992" w:rsidP="00195175">
            <w:pPr>
              <w:spacing w:line="216" w:lineRule="auto"/>
            </w:pPr>
            <w:r>
              <w:t>Data c</w:t>
            </w:r>
            <w:r w:rsidR="00260068">
              <w:t xml:space="preserve">ollected by: </w:t>
            </w:r>
          </w:p>
        </w:tc>
        <w:tc>
          <w:tcPr>
            <w:tcW w:w="3349" w:type="pct"/>
            <w:gridSpan w:val="4"/>
            <w:tcBorders>
              <w:left w:val="nil"/>
            </w:tcBorders>
            <w:vAlign w:val="center"/>
          </w:tcPr>
          <w:p w14:paraId="48B327BB" w14:textId="766519E8" w:rsidR="00260068" w:rsidRDefault="00260068" w:rsidP="00195175">
            <w:pPr>
              <w:spacing w:line="216" w:lineRule="auto"/>
            </w:pPr>
            <w:r>
              <w:t xml:space="preserve">When/Where: </w:t>
            </w:r>
          </w:p>
        </w:tc>
      </w:tr>
      <w:tr w:rsidR="00D50BA4" w14:paraId="6DF4648E" w14:textId="77777777" w:rsidTr="002F4A3C">
        <w:trPr>
          <w:trHeight w:val="432"/>
        </w:trPr>
        <w:tc>
          <w:tcPr>
            <w:tcW w:w="5000" w:type="pct"/>
            <w:gridSpan w:val="5"/>
            <w:vAlign w:val="center"/>
          </w:tcPr>
          <w:p w14:paraId="337D6E12" w14:textId="1F9FDAE9" w:rsidR="00D50BA4" w:rsidRDefault="00D50BA4" w:rsidP="00F41592">
            <w:r>
              <w:t xml:space="preserve">Fidelity Measure: </w:t>
            </w:r>
          </w:p>
        </w:tc>
      </w:tr>
      <w:tr w:rsidR="00D50BA4" w14:paraId="20F58D5E" w14:textId="77777777" w:rsidTr="00B23DA0">
        <w:trPr>
          <w:trHeight w:val="432"/>
        </w:trPr>
        <w:tc>
          <w:tcPr>
            <w:tcW w:w="1651" w:type="pct"/>
            <w:vAlign w:val="center"/>
          </w:tcPr>
          <w:p w14:paraId="42FD1294" w14:textId="0CAA76E7" w:rsidR="00D50BA4" w:rsidRDefault="00B7466B" w:rsidP="00195175">
            <w:pPr>
              <w:spacing w:line="216" w:lineRule="auto"/>
            </w:pPr>
            <w:r>
              <w:t>Data c</w:t>
            </w:r>
            <w:r w:rsidR="00D50BA4">
              <w:t xml:space="preserve">ollected by: </w:t>
            </w:r>
          </w:p>
        </w:tc>
        <w:tc>
          <w:tcPr>
            <w:tcW w:w="3349" w:type="pct"/>
            <w:gridSpan w:val="4"/>
            <w:tcBorders>
              <w:left w:val="nil"/>
            </w:tcBorders>
            <w:vAlign w:val="center"/>
          </w:tcPr>
          <w:p w14:paraId="09125FE5" w14:textId="529DD969" w:rsidR="00D50BA4" w:rsidRDefault="00D50BA4" w:rsidP="00195175">
            <w:pPr>
              <w:spacing w:line="216" w:lineRule="auto"/>
            </w:pPr>
            <w:r>
              <w:t xml:space="preserve">When/Where: </w:t>
            </w:r>
          </w:p>
        </w:tc>
      </w:tr>
      <w:tr w:rsidR="00F41592" w14:paraId="748B6858" w14:textId="77777777" w:rsidTr="002B4CE5">
        <w:trPr>
          <w:trHeight w:val="432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DC7EB" w14:textId="7CBB44C7" w:rsidR="00F41592" w:rsidRPr="00014988" w:rsidRDefault="00F41592" w:rsidP="00F41592">
            <w:pPr>
              <w:rPr>
                <w:b/>
                <w:bCs/>
              </w:rPr>
            </w:pPr>
            <w:r w:rsidRPr="00014988">
              <w:rPr>
                <w:b/>
                <w:bCs/>
              </w:rPr>
              <w:lastRenderedPageBreak/>
              <w:t>Plan for Progress Monitoring</w:t>
            </w:r>
          </w:p>
        </w:tc>
      </w:tr>
      <w:tr w:rsidR="00D50BA4" w14:paraId="1BBCF981" w14:textId="77777777" w:rsidTr="002B4CE5">
        <w:trPr>
          <w:trHeight w:val="432"/>
        </w:trPr>
        <w:tc>
          <w:tcPr>
            <w:tcW w:w="5000" w:type="pct"/>
            <w:gridSpan w:val="5"/>
            <w:vAlign w:val="center"/>
          </w:tcPr>
          <w:p w14:paraId="5D2CD38F" w14:textId="02A022A9" w:rsidR="00D50BA4" w:rsidRDefault="00D50BA4" w:rsidP="00F41592">
            <w:r>
              <w:t xml:space="preserve">Progress Monitoring Measure(s): </w:t>
            </w:r>
          </w:p>
        </w:tc>
      </w:tr>
      <w:tr w:rsidR="00D50BA4" w14:paraId="1B8A828B" w14:textId="77777777" w:rsidTr="002B4CE5">
        <w:trPr>
          <w:trHeight w:val="432"/>
        </w:trPr>
        <w:tc>
          <w:tcPr>
            <w:tcW w:w="5000" w:type="pct"/>
            <w:gridSpan w:val="5"/>
            <w:vAlign w:val="center"/>
          </w:tcPr>
          <w:p w14:paraId="4D8251D7" w14:textId="545E5D59" w:rsidR="00D50BA4" w:rsidRDefault="00797C15" w:rsidP="00F41592">
            <w:r>
              <w:t>Data collected by</w:t>
            </w:r>
            <w:r w:rsidR="00D50BA4">
              <w:t xml:space="preserve">: </w:t>
            </w:r>
          </w:p>
        </w:tc>
      </w:tr>
      <w:tr w:rsidR="00D50BA4" w14:paraId="1DD9F142" w14:textId="77777777" w:rsidTr="002B4CE5">
        <w:trPr>
          <w:trHeight w:val="432"/>
        </w:trPr>
        <w:tc>
          <w:tcPr>
            <w:tcW w:w="5000" w:type="pct"/>
            <w:gridSpan w:val="5"/>
            <w:vAlign w:val="center"/>
          </w:tcPr>
          <w:p w14:paraId="45105000" w14:textId="433002C4" w:rsidR="00D50BA4" w:rsidRDefault="00D50BA4" w:rsidP="00F41592">
            <w:r>
              <w:t xml:space="preserve">Progress Monitoring Days/Times: </w:t>
            </w:r>
          </w:p>
        </w:tc>
      </w:tr>
      <w:tr w:rsidR="00924E99" w14:paraId="5BC89E44" w14:textId="77777777" w:rsidTr="00924E99">
        <w:trPr>
          <w:trHeight w:val="432"/>
        </w:trPr>
        <w:tc>
          <w:tcPr>
            <w:tcW w:w="2500" w:type="pct"/>
            <w:gridSpan w:val="3"/>
            <w:vAlign w:val="center"/>
          </w:tcPr>
          <w:p w14:paraId="4D7FE951" w14:textId="23E6E51C" w:rsidR="00924E99" w:rsidRDefault="00924E99" w:rsidP="00F41592">
            <w:r>
              <w:t xml:space="preserve">Goal: </w:t>
            </w:r>
          </w:p>
        </w:tc>
        <w:tc>
          <w:tcPr>
            <w:tcW w:w="2500" w:type="pct"/>
            <w:gridSpan w:val="2"/>
            <w:vAlign w:val="center"/>
          </w:tcPr>
          <w:p w14:paraId="06CC042B" w14:textId="6BF016B8" w:rsidR="00924E99" w:rsidRDefault="00924E99" w:rsidP="00F41592">
            <w:r>
              <w:t xml:space="preserve">Date/time of review: </w:t>
            </w:r>
          </w:p>
        </w:tc>
      </w:tr>
    </w:tbl>
    <w:p w14:paraId="35E4C8BA" w14:textId="77777777" w:rsidR="002D1999" w:rsidRDefault="002D1999" w:rsidP="002D199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B6299" w:rsidRPr="00056282" w14:paraId="7ACFF3C2" w14:textId="77777777" w:rsidTr="007C0C75">
        <w:tc>
          <w:tcPr>
            <w:tcW w:w="10790" w:type="dxa"/>
            <w:shd w:val="clear" w:color="auto" w:fill="767171" w:themeFill="background2" w:themeFillShade="80"/>
          </w:tcPr>
          <w:p w14:paraId="6507E458" w14:textId="77777777" w:rsidR="00BB6299" w:rsidRPr="00056282" w:rsidRDefault="00BB6299" w:rsidP="00A3714B">
            <w:pPr>
              <w:keepNext/>
              <w:keepLines/>
              <w:jc w:val="center"/>
              <w:rPr>
                <w:sz w:val="36"/>
                <w:szCs w:val="36"/>
              </w:rPr>
            </w:pPr>
            <w:r w:rsidRPr="006617DB">
              <w:rPr>
                <w:color w:val="FFFFFF" w:themeColor="background1"/>
                <w:sz w:val="36"/>
                <w:szCs w:val="36"/>
              </w:rPr>
              <w:t>Step 4: Response to Intervention</w:t>
            </w:r>
          </w:p>
        </w:tc>
      </w:tr>
      <w:tr w:rsidR="00391B03" w14:paraId="42CC89F4" w14:textId="77777777" w:rsidTr="007C0C75">
        <w:trPr>
          <w:trHeight w:val="432"/>
        </w:trPr>
        <w:tc>
          <w:tcPr>
            <w:tcW w:w="10790" w:type="dxa"/>
            <w:vAlign w:val="center"/>
          </w:tcPr>
          <w:p w14:paraId="549DBF9B" w14:textId="7EB8FA43" w:rsidR="00391B03" w:rsidRPr="00391B03" w:rsidRDefault="00391B03" w:rsidP="00124ED7">
            <w:r w:rsidRPr="00391B03">
              <w:t>Meeting Date/Time:</w:t>
            </w:r>
          </w:p>
        </w:tc>
      </w:tr>
      <w:tr w:rsidR="00BB6299" w14:paraId="78D3B970" w14:textId="77777777" w:rsidTr="007C0C75">
        <w:trPr>
          <w:trHeight w:val="432"/>
        </w:trPr>
        <w:tc>
          <w:tcPr>
            <w:tcW w:w="10790" w:type="dxa"/>
            <w:vAlign w:val="center"/>
          </w:tcPr>
          <w:p w14:paraId="16C759FB" w14:textId="2B42DE01" w:rsidR="00BB6299" w:rsidRDefault="00BB6299" w:rsidP="00124ED7">
            <w:r w:rsidRPr="00391B03">
              <w:t>Group</w:t>
            </w:r>
            <w:r>
              <w:t xml:space="preserve"> Response to Intervention: </w:t>
            </w:r>
          </w:p>
        </w:tc>
      </w:tr>
      <w:tr w:rsidR="00BB6299" w14:paraId="140396DA" w14:textId="77777777" w:rsidTr="007C0C75">
        <w:trPr>
          <w:trHeight w:val="432"/>
        </w:trPr>
        <w:tc>
          <w:tcPr>
            <w:tcW w:w="10790" w:type="dxa"/>
            <w:vAlign w:val="center"/>
          </w:tcPr>
          <w:p w14:paraId="6D7DF3EC" w14:textId="01DDBAC8" w:rsidR="00BB6299" w:rsidRDefault="6585ECF3" w:rsidP="00124ED7">
            <w:r w:rsidRPr="001F05E1">
              <w:t xml:space="preserve">Plan </w:t>
            </w:r>
            <w:r>
              <w:t>Revisions</w:t>
            </w:r>
            <w:r w:rsidRPr="001F05E1">
              <w:t xml:space="preserve"> Based on Intervention Effectiveness:  </w:t>
            </w:r>
            <w:r w:rsidR="00BB6299" w:rsidRPr="001F05E1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BB6299" w:rsidRPr="001F05E1">
              <w:instrText xml:space="preserve"> FORMCHECKBOX </w:instrText>
            </w:r>
            <w:r w:rsidR="00000000">
              <w:fldChar w:fldCharType="separate"/>
            </w:r>
            <w:r w:rsidR="00BB6299" w:rsidRPr="001F05E1">
              <w:fldChar w:fldCharType="end"/>
            </w:r>
            <w:bookmarkEnd w:id="0"/>
            <w:r w:rsidRPr="001F05E1">
              <w:t xml:space="preserve"> for 70% or More of Group  </w:t>
            </w:r>
            <w:r w:rsidR="00A3714B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A3714B">
              <w:instrText xml:space="preserve"> FORMCHECKBOX </w:instrText>
            </w:r>
            <w:r w:rsidR="00000000">
              <w:fldChar w:fldCharType="separate"/>
            </w:r>
            <w:r w:rsidR="00A3714B">
              <w:fldChar w:fldCharType="end"/>
            </w:r>
            <w:bookmarkEnd w:id="1"/>
            <w:r w:rsidRPr="001F05E1">
              <w:t xml:space="preserve"> </w:t>
            </w:r>
            <w:r w:rsidR="4A2B5B88" w:rsidRPr="001F05E1">
              <w:t>for</w:t>
            </w:r>
            <w:r w:rsidRPr="001F05E1">
              <w:t xml:space="preserve"> Less Than 70% of Group</w:t>
            </w:r>
          </w:p>
        </w:tc>
      </w:tr>
      <w:tr w:rsidR="00BB6299" w14:paraId="49C9D10D" w14:textId="77777777" w:rsidTr="007C0C75">
        <w:trPr>
          <w:trHeight w:val="3311"/>
        </w:trPr>
        <w:tc>
          <w:tcPr>
            <w:tcW w:w="10790" w:type="dxa"/>
          </w:tcPr>
          <w:p w14:paraId="68BEF53F" w14:textId="77777777" w:rsidR="00BB6299" w:rsidRDefault="00BB6299" w:rsidP="00124ED7">
            <w:pPr>
              <w:spacing w:before="80"/>
            </w:pPr>
            <w:r w:rsidRPr="001F05E1">
              <w:t>Updated Plan (e.g., Intervention, Support, Fidelity, Progress Monitoring):</w:t>
            </w:r>
          </w:p>
          <w:p w14:paraId="6DC215C3" w14:textId="7315C685" w:rsidR="00BB6299" w:rsidRPr="00A3714B" w:rsidRDefault="6585ECF3" w:rsidP="00A3714B">
            <w:pPr>
              <w:rPr>
                <w:rFonts w:ascii="Dreaming Outloud Pro" w:hAnsi="Dreaming Outloud Pro" w:cs="Dreaming Outloud Pro"/>
                <w:i/>
                <w:iCs/>
                <w:color w:val="2F5496" w:themeColor="accent1" w:themeShade="BF"/>
                <w:sz w:val="28"/>
                <w:szCs w:val="28"/>
              </w:rPr>
            </w:pPr>
            <w:r w:rsidRPr="00A3714B">
              <w:rPr>
                <w:rFonts w:ascii="Dreaming Outloud Pro" w:hAnsi="Dreaming Outloud Pro" w:cs="Dreaming Outloud Pro"/>
                <w:i/>
                <w:iCs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BB6299" w14:paraId="7F811B80" w14:textId="77777777" w:rsidTr="007C0C75">
        <w:trPr>
          <w:trHeight w:val="432"/>
        </w:trPr>
        <w:tc>
          <w:tcPr>
            <w:tcW w:w="10790" w:type="dxa"/>
            <w:vAlign w:val="center"/>
          </w:tcPr>
          <w:p w14:paraId="5E65B943" w14:textId="0DC8A8B5" w:rsidR="00BB6299" w:rsidRDefault="00BB6299" w:rsidP="00124ED7">
            <w:r>
              <w:t xml:space="preserve">Next Meeting Date: </w:t>
            </w:r>
          </w:p>
        </w:tc>
      </w:tr>
    </w:tbl>
    <w:p w14:paraId="3A0333FA" w14:textId="77777777" w:rsidR="00E95219" w:rsidRDefault="00E95219" w:rsidP="002D1999"/>
    <w:sectPr w:rsidR="00E95219" w:rsidSect="009216A4">
      <w:headerReference w:type="default" r:id="rId7"/>
      <w:footerReference w:type="default" r:id="rId8"/>
      <w:pgSz w:w="12240" w:h="15840"/>
      <w:pgMar w:top="53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618D3" w14:textId="77777777" w:rsidR="00143299" w:rsidRDefault="00143299" w:rsidP="000026A8">
      <w:r>
        <w:separator/>
      </w:r>
    </w:p>
  </w:endnote>
  <w:endnote w:type="continuationSeparator" w:id="0">
    <w:p w14:paraId="145D1A31" w14:textId="77777777" w:rsidR="00143299" w:rsidRDefault="00143299" w:rsidP="000026A8">
      <w:r>
        <w:continuationSeparator/>
      </w:r>
    </w:p>
  </w:endnote>
  <w:endnote w:type="continuationNotice" w:id="1">
    <w:p w14:paraId="0E746E9E" w14:textId="77777777" w:rsidR="00143299" w:rsidRDefault="001432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(Headings)">
    <w:altName w:val="Calibri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53" w:type="dxa"/>
      <w:jc w:val="center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0"/>
      <w:gridCol w:w="10133"/>
    </w:tblGrid>
    <w:tr w:rsidR="002A2232" w:rsidRPr="00434CF6" w14:paraId="56E75033" w14:textId="77777777" w:rsidTr="00881476">
      <w:trPr>
        <w:trHeight w:val="450"/>
        <w:jc w:val="center"/>
      </w:trPr>
      <w:tc>
        <w:tcPr>
          <w:tcW w:w="720" w:type="dxa"/>
          <w:tcMar>
            <w:left w:w="0" w:type="dxa"/>
            <w:right w:w="115" w:type="dxa"/>
          </w:tcMar>
          <w:vAlign w:val="center"/>
        </w:tcPr>
        <w:p w14:paraId="2AB1ABD3" w14:textId="77777777" w:rsidR="002A2232" w:rsidRPr="00434CF6" w:rsidRDefault="002A2232" w:rsidP="00881476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02FC8F6B" wp14:editId="38BB6071">
                <wp:extent cx="274320" cy="274320"/>
                <wp:effectExtent l="0" t="0" r="5080" b="5080"/>
                <wp:docPr id="4" name="Picture 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33" w:type="dxa"/>
          <w:vAlign w:val="center"/>
        </w:tcPr>
        <w:p w14:paraId="7D1983EF" w14:textId="77777777" w:rsidR="002A2232" w:rsidRPr="00434CF6" w:rsidRDefault="002A2232" w:rsidP="00881476">
          <w:pPr>
            <w:pStyle w:val="Footer"/>
            <w:ind w:left="-108" w:right="73"/>
            <w:rPr>
              <w:rFonts w:ascii="Arial Narrow" w:hAnsi="Arial Narrow"/>
              <w:sz w:val="16"/>
              <w:szCs w:val="16"/>
            </w:rPr>
          </w:pPr>
          <w:r w:rsidRPr="00434CF6">
            <w:rPr>
              <w:rFonts w:ascii="Arial Narrow" w:hAnsi="Arial Narrow"/>
              <w:sz w:val="16"/>
              <w:szCs w:val="16"/>
            </w:rPr>
            <w:t xml:space="preserve">Florida's Problem Solving/Response to Intervention Project is a collaborative project between the Florida Department of Education and the University of South Florida. Learn more at </w:t>
          </w:r>
          <w:hyperlink r:id="rId2" w:history="1">
            <w:r w:rsidRPr="00434CF6">
              <w:rPr>
                <w:rStyle w:val="Hyperlink"/>
                <w:rFonts w:ascii="Arial Narrow" w:hAnsi="Arial Narrow"/>
                <w:sz w:val="16"/>
                <w:szCs w:val="16"/>
              </w:rPr>
              <w:t>https://floridarti.usf.edu</w:t>
            </w:r>
          </w:hyperlink>
          <w:r w:rsidRPr="00434CF6">
            <w:rPr>
              <w:rFonts w:ascii="Arial Narrow" w:hAnsi="Arial Narrow"/>
              <w:sz w:val="16"/>
              <w:szCs w:val="16"/>
            </w:rPr>
            <w:t>.</w:t>
          </w:r>
        </w:p>
      </w:tc>
    </w:tr>
  </w:tbl>
  <w:p w14:paraId="79055DC1" w14:textId="23987448" w:rsidR="007E3930" w:rsidRDefault="007E3930" w:rsidP="002A2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82E77" w14:textId="77777777" w:rsidR="00143299" w:rsidRDefault="00143299" w:rsidP="000026A8">
      <w:r>
        <w:separator/>
      </w:r>
    </w:p>
  </w:footnote>
  <w:footnote w:type="continuationSeparator" w:id="0">
    <w:p w14:paraId="050B140D" w14:textId="77777777" w:rsidR="00143299" w:rsidRDefault="00143299" w:rsidP="000026A8">
      <w:r>
        <w:continuationSeparator/>
      </w:r>
    </w:p>
  </w:footnote>
  <w:footnote w:type="continuationNotice" w:id="1">
    <w:p w14:paraId="2BA116C7" w14:textId="77777777" w:rsidR="00143299" w:rsidRDefault="001432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63" w:type="dxa"/>
      <w:jc w:val="center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63"/>
    </w:tblGrid>
    <w:tr w:rsidR="009216A4" w:rsidRPr="0057786F" w14:paraId="5315BC54" w14:textId="77777777" w:rsidTr="009216A4">
      <w:trPr>
        <w:trHeight w:val="540"/>
        <w:jc w:val="center"/>
      </w:trPr>
      <w:tc>
        <w:tcPr>
          <w:tcW w:w="10863" w:type="dxa"/>
          <w:vAlign w:val="bottom"/>
        </w:tcPr>
        <w:p w14:paraId="6C60A7E4" w14:textId="6F001A5C" w:rsidR="009216A4" w:rsidRPr="009216A4" w:rsidRDefault="009216A4" w:rsidP="009216A4">
          <w:pPr>
            <w:pStyle w:val="Header"/>
            <w:rPr>
              <w:rFonts w:ascii="Arial Narrow" w:hAnsi="Arial Narrow"/>
              <w:b/>
              <w:bCs/>
            </w:rPr>
          </w:pPr>
          <w:r w:rsidRPr="009216A4">
            <w:rPr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 wp14:anchorId="7C4A2CDA" wp14:editId="7A4B988B">
                <wp:simplePos x="0" y="0"/>
                <wp:positionH relativeFrom="column">
                  <wp:posOffset>6172200</wp:posOffset>
                </wp:positionH>
                <wp:positionV relativeFrom="paragraph">
                  <wp:posOffset>-45085</wp:posOffset>
                </wp:positionV>
                <wp:extent cx="640080" cy="413385"/>
                <wp:effectExtent l="0" t="0" r="0" b="5715"/>
                <wp:wrapNone/>
                <wp:docPr id="1" name="Picture 1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" cy="4133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216A4">
            <w:rPr>
              <w:rFonts w:ascii="Arial Narrow" w:hAnsi="Arial Narrow"/>
              <w:b/>
              <w:bCs/>
              <w:sz w:val="52"/>
              <w:szCs w:val="52"/>
            </w:rPr>
            <w:t>Tier 2 Problem Solving Worksheet</w:t>
          </w:r>
        </w:p>
      </w:tc>
    </w:tr>
  </w:tbl>
  <w:p w14:paraId="7E5E9CC5" w14:textId="77777777" w:rsidR="000026A8" w:rsidRPr="009F2938" w:rsidRDefault="000026A8" w:rsidP="009216A4">
    <w:pPr>
      <w:pStyle w:val="Header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33FD6"/>
    <w:multiLevelType w:val="hybridMultilevel"/>
    <w:tmpl w:val="639E223E"/>
    <w:lvl w:ilvl="0" w:tplc="C6D2FEDA">
      <w:numFmt w:val="bullet"/>
      <w:lvlText w:val="*"/>
      <w:lvlJc w:val="left"/>
      <w:pPr>
        <w:ind w:left="359" w:hanging="360"/>
      </w:pPr>
      <w:rPr>
        <w:rFonts w:ascii="Calibri (Headings)" w:eastAsiaTheme="minorEastAsia" w:hAnsi="Calibri (Headings)" w:cstheme="minorBidi" w:hint="default"/>
        <w:i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41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2F"/>
    <w:rsid w:val="000026A8"/>
    <w:rsid w:val="000113D9"/>
    <w:rsid w:val="00014988"/>
    <w:rsid w:val="00023BC8"/>
    <w:rsid w:val="00024E60"/>
    <w:rsid w:val="00030C01"/>
    <w:rsid w:val="000452EA"/>
    <w:rsid w:val="00053AEF"/>
    <w:rsid w:val="00056282"/>
    <w:rsid w:val="00074998"/>
    <w:rsid w:val="00074BC3"/>
    <w:rsid w:val="0009182D"/>
    <w:rsid w:val="000A0634"/>
    <w:rsid w:val="000B02D6"/>
    <w:rsid w:val="000B1A43"/>
    <w:rsid w:val="000C5EC0"/>
    <w:rsid w:val="000E74DF"/>
    <w:rsid w:val="001015FF"/>
    <w:rsid w:val="0011301B"/>
    <w:rsid w:val="00121545"/>
    <w:rsid w:val="00133AAE"/>
    <w:rsid w:val="0013444D"/>
    <w:rsid w:val="00135BA5"/>
    <w:rsid w:val="00142A01"/>
    <w:rsid w:val="00142B35"/>
    <w:rsid w:val="00143299"/>
    <w:rsid w:val="00145992"/>
    <w:rsid w:val="00152F4D"/>
    <w:rsid w:val="001629AC"/>
    <w:rsid w:val="00166081"/>
    <w:rsid w:val="00186339"/>
    <w:rsid w:val="00195175"/>
    <w:rsid w:val="001A6A71"/>
    <w:rsid w:val="001B5872"/>
    <w:rsid w:val="001B7D08"/>
    <w:rsid w:val="001C0962"/>
    <w:rsid w:val="001F05E1"/>
    <w:rsid w:val="001F41E6"/>
    <w:rsid w:val="00205850"/>
    <w:rsid w:val="002202E7"/>
    <w:rsid w:val="0022748D"/>
    <w:rsid w:val="00233739"/>
    <w:rsid w:val="002402ED"/>
    <w:rsid w:val="00242EAD"/>
    <w:rsid w:val="00260068"/>
    <w:rsid w:val="00273582"/>
    <w:rsid w:val="00285A6C"/>
    <w:rsid w:val="002876CE"/>
    <w:rsid w:val="002A2232"/>
    <w:rsid w:val="002B2592"/>
    <w:rsid w:val="002B4CE5"/>
    <w:rsid w:val="002C20EB"/>
    <w:rsid w:val="002C7CE9"/>
    <w:rsid w:val="002D0CF8"/>
    <w:rsid w:val="002D1999"/>
    <w:rsid w:val="002D6A7A"/>
    <w:rsid w:val="002D7C4D"/>
    <w:rsid w:val="002E3075"/>
    <w:rsid w:val="002F4A3C"/>
    <w:rsid w:val="0032067C"/>
    <w:rsid w:val="00324B3B"/>
    <w:rsid w:val="0032654B"/>
    <w:rsid w:val="00326B4E"/>
    <w:rsid w:val="00327433"/>
    <w:rsid w:val="00337590"/>
    <w:rsid w:val="0035043A"/>
    <w:rsid w:val="003656FB"/>
    <w:rsid w:val="00372C4D"/>
    <w:rsid w:val="0038216F"/>
    <w:rsid w:val="00391B03"/>
    <w:rsid w:val="003A669E"/>
    <w:rsid w:val="003B27A8"/>
    <w:rsid w:val="003C113F"/>
    <w:rsid w:val="003D7607"/>
    <w:rsid w:val="003D76BA"/>
    <w:rsid w:val="003E7633"/>
    <w:rsid w:val="00402944"/>
    <w:rsid w:val="0040763F"/>
    <w:rsid w:val="00407B69"/>
    <w:rsid w:val="00421E9B"/>
    <w:rsid w:val="004274DC"/>
    <w:rsid w:val="00430695"/>
    <w:rsid w:val="0044270C"/>
    <w:rsid w:val="00451C88"/>
    <w:rsid w:val="004727D0"/>
    <w:rsid w:val="00483831"/>
    <w:rsid w:val="00485D09"/>
    <w:rsid w:val="00486E98"/>
    <w:rsid w:val="004B07E5"/>
    <w:rsid w:val="004C6B67"/>
    <w:rsid w:val="004E3574"/>
    <w:rsid w:val="004E7ECE"/>
    <w:rsid w:val="004F17EE"/>
    <w:rsid w:val="00523ABB"/>
    <w:rsid w:val="0052450A"/>
    <w:rsid w:val="00535930"/>
    <w:rsid w:val="00557469"/>
    <w:rsid w:val="00560EAE"/>
    <w:rsid w:val="00580A52"/>
    <w:rsid w:val="00580B6D"/>
    <w:rsid w:val="00580EB5"/>
    <w:rsid w:val="00586014"/>
    <w:rsid w:val="00594B8B"/>
    <w:rsid w:val="005A5488"/>
    <w:rsid w:val="005B3C39"/>
    <w:rsid w:val="005B6EDD"/>
    <w:rsid w:val="005C50CD"/>
    <w:rsid w:val="005C6F73"/>
    <w:rsid w:val="005D0BB4"/>
    <w:rsid w:val="005E0397"/>
    <w:rsid w:val="005E331E"/>
    <w:rsid w:val="005E4E23"/>
    <w:rsid w:val="005E503E"/>
    <w:rsid w:val="005F4CAD"/>
    <w:rsid w:val="005F59C4"/>
    <w:rsid w:val="006074B9"/>
    <w:rsid w:val="006253A0"/>
    <w:rsid w:val="00644C72"/>
    <w:rsid w:val="00645C5D"/>
    <w:rsid w:val="00656264"/>
    <w:rsid w:val="00657879"/>
    <w:rsid w:val="00660F3F"/>
    <w:rsid w:val="006617DB"/>
    <w:rsid w:val="006674DC"/>
    <w:rsid w:val="006A7D96"/>
    <w:rsid w:val="006C09C4"/>
    <w:rsid w:val="006C19C3"/>
    <w:rsid w:val="006C1AE7"/>
    <w:rsid w:val="006C4385"/>
    <w:rsid w:val="006E5DA7"/>
    <w:rsid w:val="006F0D2F"/>
    <w:rsid w:val="006F5670"/>
    <w:rsid w:val="00700F89"/>
    <w:rsid w:val="00723C92"/>
    <w:rsid w:val="007347E7"/>
    <w:rsid w:val="00740C5A"/>
    <w:rsid w:val="007413D2"/>
    <w:rsid w:val="00742571"/>
    <w:rsid w:val="007443FC"/>
    <w:rsid w:val="007449C4"/>
    <w:rsid w:val="007476C8"/>
    <w:rsid w:val="00747CF5"/>
    <w:rsid w:val="0075755E"/>
    <w:rsid w:val="00760424"/>
    <w:rsid w:val="0076222D"/>
    <w:rsid w:val="00765742"/>
    <w:rsid w:val="00767697"/>
    <w:rsid w:val="00781AAF"/>
    <w:rsid w:val="00782984"/>
    <w:rsid w:val="007850A5"/>
    <w:rsid w:val="00790921"/>
    <w:rsid w:val="00796289"/>
    <w:rsid w:val="00797C15"/>
    <w:rsid w:val="007B0CC3"/>
    <w:rsid w:val="007B1FBA"/>
    <w:rsid w:val="007B2665"/>
    <w:rsid w:val="007C0C75"/>
    <w:rsid w:val="007C0D85"/>
    <w:rsid w:val="007D0B86"/>
    <w:rsid w:val="007E3930"/>
    <w:rsid w:val="007F2102"/>
    <w:rsid w:val="007F3EB1"/>
    <w:rsid w:val="008335D5"/>
    <w:rsid w:val="00834C4E"/>
    <w:rsid w:val="008368DD"/>
    <w:rsid w:val="00843709"/>
    <w:rsid w:val="00872BC8"/>
    <w:rsid w:val="00881476"/>
    <w:rsid w:val="008814AC"/>
    <w:rsid w:val="008A4493"/>
    <w:rsid w:val="008A7DC8"/>
    <w:rsid w:val="008C7B8C"/>
    <w:rsid w:val="008D23EB"/>
    <w:rsid w:val="008D4DFB"/>
    <w:rsid w:val="008E5816"/>
    <w:rsid w:val="008F1673"/>
    <w:rsid w:val="008F5410"/>
    <w:rsid w:val="008F57B4"/>
    <w:rsid w:val="009121E6"/>
    <w:rsid w:val="009216A4"/>
    <w:rsid w:val="00924E99"/>
    <w:rsid w:val="00930276"/>
    <w:rsid w:val="00936BD2"/>
    <w:rsid w:val="009461C9"/>
    <w:rsid w:val="00960E2A"/>
    <w:rsid w:val="00966FD1"/>
    <w:rsid w:val="00970473"/>
    <w:rsid w:val="00972802"/>
    <w:rsid w:val="0097639D"/>
    <w:rsid w:val="009820F6"/>
    <w:rsid w:val="00987603"/>
    <w:rsid w:val="009A7E1D"/>
    <w:rsid w:val="009B2F08"/>
    <w:rsid w:val="009B76B3"/>
    <w:rsid w:val="009C2B4D"/>
    <w:rsid w:val="009E2DE1"/>
    <w:rsid w:val="009E33DD"/>
    <w:rsid w:val="009F2938"/>
    <w:rsid w:val="009F5E97"/>
    <w:rsid w:val="00A0259C"/>
    <w:rsid w:val="00A17D0E"/>
    <w:rsid w:val="00A3714B"/>
    <w:rsid w:val="00A50945"/>
    <w:rsid w:val="00A72E0B"/>
    <w:rsid w:val="00A73E94"/>
    <w:rsid w:val="00A76101"/>
    <w:rsid w:val="00A801DF"/>
    <w:rsid w:val="00AA5A87"/>
    <w:rsid w:val="00AB025E"/>
    <w:rsid w:val="00AB6A4C"/>
    <w:rsid w:val="00AD3E45"/>
    <w:rsid w:val="00AD7EFA"/>
    <w:rsid w:val="00B141D1"/>
    <w:rsid w:val="00B21CB2"/>
    <w:rsid w:val="00B233DC"/>
    <w:rsid w:val="00B23DA0"/>
    <w:rsid w:val="00B25BE5"/>
    <w:rsid w:val="00B27C75"/>
    <w:rsid w:val="00B32921"/>
    <w:rsid w:val="00B51547"/>
    <w:rsid w:val="00B53C64"/>
    <w:rsid w:val="00B60522"/>
    <w:rsid w:val="00B66924"/>
    <w:rsid w:val="00B71E92"/>
    <w:rsid w:val="00B7466B"/>
    <w:rsid w:val="00B81C96"/>
    <w:rsid w:val="00B836D1"/>
    <w:rsid w:val="00B84F24"/>
    <w:rsid w:val="00B86008"/>
    <w:rsid w:val="00B9081D"/>
    <w:rsid w:val="00B924C0"/>
    <w:rsid w:val="00B96084"/>
    <w:rsid w:val="00BA62E2"/>
    <w:rsid w:val="00BB47FB"/>
    <w:rsid w:val="00BB6299"/>
    <w:rsid w:val="00BC74A1"/>
    <w:rsid w:val="00BD1664"/>
    <w:rsid w:val="00BD1DED"/>
    <w:rsid w:val="00BD2D76"/>
    <w:rsid w:val="00BE0BB7"/>
    <w:rsid w:val="00BE2D41"/>
    <w:rsid w:val="00BE63AB"/>
    <w:rsid w:val="00BE7E99"/>
    <w:rsid w:val="00C13EA8"/>
    <w:rsid w:val="00C21A36"/>
    <w:rsid w:val="00C25D6A"/>
    <w:rsid w:val="00C355B4"/>
    <w:rsid w:val="00C3662F"/>
    <w:rsid w:val="00C41809"/>
    <w:rsid w:val="00C55FAD"/>
    <w:rsid w:val="00C65B0D"/>
    <w:rsid w:val="00C83B5F"/>
    <w:rsid w:val="00CA37F3"/>
    <w:rsid w:val="00CA4847"/>
    <w:rsid w:val="00CB2991"/>
    <w:rsid w:val="00CB3D5C"/>
    <w:rsid w:val="00CC14E3"/>
    <w:rsid w:val="00CE7474"/>
    <w:rsid w:val="00CF4185"/>
    <w:rsid w:val="00CF496F"/>
    <w:rsid w:val="00D04D3C"/>
    <w:rsid w:val="00D11E48"/>
    <w:rsid w:val="00D1254B"/>
    <w:rsid w:val="00D31AE1"/>
    <w:rsid w:val="00D34645"/>
    <w:rsid w:val="00D50BA4"/>
    <w:rsid w:val="00D548B1"/>
    <w:rsid w:val="00D55191"/>
    <w:rsid w:val="00D5600A"/>
    <w:rsid w:val="00D61D2C"/>
    <w:rsid w:val="00D92D64"/>
    <w:rsid w:val="00D97BBA"/>
    <w:rsid w:val="00DC1F9E"/>
    <w:rsid w:val="00DC5053"/>
    <w:rsid w:val="00DD6768"/>
    <w:rsid w:val="00E146C5"/>
    <w:rsid w:val="00E25FF9"/>
    <w:rsid w:val="00E46CC3"/>
    <w:rsid w:val="00E57ABD"/>
    <w:rsid w:val="00E6608E"/>
    <w:rsid w:val="00E731AB"/>
    <w:rsid w:val="00E76447"/>
    <w:rsid w:val="00E92CCD"/>
    <w:rsid w:val="00E950C6"/>
    <w:rsid w:val="00E95219"/>
    <w:rsid w:val="00E97F58"/>
    <w:rsid w:val="00EC05EB"/>
    <w:rsid w:val="00EC2B89"/>
    <w:rsid w:val="00EC63D2"/>
    <w:rsid w:val="00ED7384"/>
    <w:rsid w:val="00F036CF"/>
    <w:rsid w:val="00F16247"/>
    <w:rsid w:val="00F23012"/>
    <w:rsid w:val="00F23481"/>
    <w:rsid w:val="00F41592"/>
    <w:rsid w:val="00F5665C"/>
    <w:rsid w:val="00F57F0A"/>
    <w:rsid w:val="00F817B7"/>
    <w:rsid w:val="00F85969"/>
    <w:rsid w:val="00F85FC3"/>
    <w:rsid w:val="00FA2540"/>
    <w:rsid w:val="00FA2B51"/>
    <w:rsid w:val="00FA644C"/>
    <w:rsid w:val="00FB23D9"/>
    <w:rsid w:val="00FD4D48"/>
    <w:rsid w:val="07953DD1"/>
    <w:rsid w:val="1A9F3D7A"/>
    <w:rsid w:val="1B7DD122"/>
    <w:rsid w:val="1EB571E4"/>
    <w:rsid w:val="21206BB8"/>
    <w:rsid w:val="2153E7C5"/>
    <w:rsid w:val="2533F601"/>
    <w:rsid w:val="2577BE00"/>
    <w:rsid w:val="31E6E004"/>
    <w:rsid w:val="3C60BCAF"/>
    <w:rsid w:val="3D34AE40"/>
    <w:rsid w:val="48F0589F"/>
    <w:rsid w:val="4A2B5B88"/>
    <w:rsid w:val="6585E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C83C1A"/>
  <w15:chartTrackingRefBased/>
  <w15:docId w15:val="{3A8508D0-C942-CE41-9657-9E7F8038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2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6A8"/>
  </w:style>
  <w:style w:type="paragraph" w:styleId="Footer">
    <w:name w:val="footer"/>
    <w:basedOn w:val="Normal"/>
    <w:link w:val="FooterChar"/>
    <w:uiPriority w:val="99"/>
    <w:unhideWhenUsed/>
    <w:rsid w:val="00002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6A8"/>
  </w:style>
  <w:style w:type="character" w:styleId="Hyperlink">
    <w:name w:val="Hyperlink"/>
    <w:basedOn w:val="DefaultParagraphFont"/>
    <w:rsid w:val="002A223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2B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B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B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B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B3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B6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Cowley</dc:creator>
  <cp:keywords/>
  <dc:description/>
  <cp:lastModifiedBy>Deanne Cowley</cp:lastModifiedBy>
  <cp:revision>2</cp:revision>
  <cp:lastPrinted>2023-09-18T21:06:00Z</cp:lastPrinted>
  <dcterms:created xsi:type="dcterms:W3CDTF">2023-09-21T16:19:00Z</dcterms:created>
  <dcterms:modified xsi:type="dcterms:W3CDTF">2023-09-21T16:19:00Z</dcterms:modified>
</cp:coreProperties>
</file>